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  <w:t xml:space="preserve">Червячный хомут быстроразъемный большого диаметра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en-US"/>
        </w:rPr>
        <w:t xml:space="preserve">Quick Lock  Homutprof,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  <w:t>тип  В</w:t>
      </w:r>
    </w:p>
    <w:p>
      <w:pPr>
        <w:pStyle w:val="Normal"/>
        <w:jc w:val="center"/>
        <w:rPr>
          <w:rFonts w:ascii="Arial" w:hAnsi="Arial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</w:r>
    </w:p>
    <w:p>
      <w:pPr>
        <w:pStyle w:val="Normal"/>
        <w:jc w:val="both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ab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6"/>
          <w:szCs w:val="26"/>
          <w:lang w:val="ru-RU"/>
        </w:rPr>
        <w:t xml:space="preserve">Хомут Quick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6"/>
          <w:szCs w:val="26"/>
          <w:lang w:val="en-US"/>
        </w:rPr>
        <w:t>Lock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 xml:space="preserve">или быстроразъёмный универсальный червячный хомут легко устанавливать и снимать благодаря шарнирному замку, который легко поднимается в случае необходимости. Широкий диапазон действия делает этот хомут универсальным. Такие хомуты предназначены для монтажа различного оборудования и кабеля к трубам, там — где необходимо добавить к диаметру дополнительный объём и в случаях, где обычный червячный хомут не может быть применён из-за ограничения по диаметру. Хомуты применяются для монтажа оборудования, как-то расходомеров жидкости и газа в напорных трубопроводах, в безнапорных/открытых каналах, монтажа труб дымоходов и в других системах. </w:t>
      </w:r>
    </w:p>
    <w:p>
      <w:pPr>
        <w:pStyle w:val="Normal"/>
        <w:jc w:val="both"/>
        <w:rPr>
          <w:rFonts w:ascii="Arial" w:hAnsi="Arial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1"/>
        </w:rPr>
      </w:r>
    </w:p>
    <w:p>
      <w:pPr>
        <w:pStyle w:val="Style14"/>
        <w:widowControl/>
        <w:ind w:left="0" w:right="0" w:hanging="0"/>
        <w:jc w:val="both"/>
        <w:rPr>
          <w:sz w:val="26"/>
          <w:szCs w:val="26"/>
          <w:lang w:val="ru-RU"/>
        </w:rPr>
      </w:pPr>
      <w:r>
        <w:rPr/>
      </w:r>
    </w:p>
    <w:p>
      <w:pPr>
        <w:pStyle w:val="Style14"/>
        <w:widowControl/>
        <w:ind w:left="0" w:right="0" w:hanging="0"/>
        <w:jc w:val="both"/>
        <w:rPr>
          <w:sz w:val="26"/>
          <w:szCs w:val="26"/>
          <w:lang w:val="ru-RU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6"/>
          <w:szCs w:val="26"/>
          <w:lang w:val="ru-RU"/>
        </w:rPr>
        <w:t xml:space="preserve">Быстроразъемный хомут немецкого типа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6"/>
          <w:szCs w:val="26"/>
          <w:lang w:val="en-US"/>
        </w:rPr>
        <w:t>Quick Lock QRC G</w:t>
      </w:r>
    </w:p>
    <w:p>
      <w:pPr>
        <w:pStyle w:val="Style14"/>
        <w:widowControl/>
        <w:ind w:left="0" w:right="0" w:hanging="0"/>
        <w:jc w:val="both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 xml:space="preserve">Очень быстрый монтаж. Лента без перфорации делает соединение более прочным. Используется для быстрой герметизации воздуховодов, пылевых каналов. </w:t>
      </w:r>
    </w:p>
    <w:p>
      <w:pPr>
        <w:pStyle w:val="Style14"/>
        <w:widowControl/>
        <w:ind w:left="0" w:right="0" w:hanging="0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1"/>
          <w:szCs w:val="24"/>
          <w:lang w:val="ru-RU"/>
        </w:rPr>
        <w:t>Ширина ленты 12,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1"/>
          <w:szCs w:val="24"/>
          <w:lang w:val="en-US"/>
        </w:rPr>
        <w:t>0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1"/>
          <w:szCs w:val="24"/>
          <w:lang w:val="ru-RU"/>
        </w:rPr>
        <w:t>мм.  Типоразмеры:</w:t>
      </w:r>
    </w:p>
    <w:p>
      <w:pPr>
        <w:pStyle w:val="Style14"/>
        <w:widowControl/>
        <w:ind w:left="0" w:right="0" w:hanging="0"/>
        <w:jc w:val="both"/>
        <w:rPr>
          <w:rFonts w:ascii="Arial" w:hAnsi="Arial"/>
          <w:lang w:val="ru-RU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- 5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>0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-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>217мм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;</w:t>
      </w:r>
    </w:p>
    <w:p>
      <w:pPr>
        <w:pStyle w:val="Style14"/>
        <w:widowControl/>
        <w:ind w:left="0" w:right="0" w:hanging="0"/>
        <w:jc w:val="both"/>
        <w:rPr>
          <w:rFonts w:ascii="Arial" w:hAnsi="Arial"/>
          <w:lang w:val="ru-RU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-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>114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-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>400мм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.</w:t>
      </w:r>
    </w:p>
    <w:p>
      <w:pPr>
        <w:pStyle w:val="Style14"/>
        <w:widowControl/>
        <w:ind w:left="0" w:right="0" w:hanging="0"/>
        <w:jc w:val="both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198755</wp:posOffset>
            </wp:positionH>
            <wp:positionV relativeFrom="paragraph">
              <wp:posOffset>-2540</wp:posOffset>
            </wp:positionV>
            <wp:extent cx="1268095" cy="163639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2601595</wp:posOffset>
            </wp:positionH>
            <wp:positionV relativeFrom="paragraph">
              <wp:posOffset>-15240</wp:posOffset>
            </wp:positionV>
            <wp:extent cx="1663700" cy="1663700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widowControl/>
        <w:ind w:left="0" w:right="0" w:hanging="0"/>
        <w:jc w:val="both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</w:r>
    </w:p>
    <w:p>
      <w:pPr>
        <w:pStyle w:val="Style14"/>
        <w:widowControl/>
        <w:ind w:left="0" w:right="0"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134" w:right="1134" w:gutter="0" w:header="1134" w:top="2245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altName w:val="sans-serif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3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>
    <w:pPr>
      <w:pStyle w:val="Style19"/>
      <w:rPr/>
    </w:pPr>
    <w:hyperlink r:id="rId2">
      <w:r>
        <w:rPr>
          <w:rStyle w:val="-"/>
          <w:lang w:val="en-US"/>
        </w:rPr>
        <w:t>homutprof@mail.ru</w:t>
      </w:r>
    </w:hyperlink>
    <w:r>
      <w:rPr>
        <w:lang w:val="en-US"/>
      </w:rPr>
      <w:t xml:space="preserve"> </w:t>
    </w:r>
  </w:p>
  <w:p>
    <w:pPr>
      <w:pStyle w:val="Style19"/>
      <w:rPr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w="http://schemas.openxmlformats.org/wordprocessingml/2006/main">
  <w:zoom w:percent="13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mailto:homutprof@mail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LibreOffice/7.5.1.2$Windows_X86_64 LibreOffice_project/fcbaee479e84c6cd81291587d2ee68cba099e129</Application>
  <AppVersion>15.0000</AppVersion>
  <Pages>1</Pages>
  <Words>136</Words>
  <Characters>913</Characters>
  <CharactersWithSpaces>1050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2023-01-04T16:58:32Z</dcterms:created>
  <dc:creator/>
  <dc:description/>
  <dc:language>ru-RU</dc:language>
  <cp:lastModifiedBy/>
  <dcterms:modified xsi:type="dcterms:W3CDTF">2024-02-05T14:53:10Z</dcterms:modified>
  <cp:revision>11</cp:revision>
  <dc:subject/>
  <dc:title/>
</cp:coreProperties>
</file>