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43" w:rsidRDefault="00C36B5C">
      <w:pPr>
        <w:jc w:val="center"/>
        <w:rPr>
          <w:rFonts w:hint="eastAsia"/>
        </w:rPr>
      </w:pPr>
      <w:r>
        <w:rPr>
          <w:rFonts w:ascii="Arial" w:hAnsi="Arial"/>
          <w:color w:val="333333"/>
          <w:sz w:val="28"/>
          <w:szCs w:val="28"/>
        </w:rPr>
        <w:t xml:space="preserve">Червячный хомут высокой нагрузки </w:t>
      </w:r>
      <w:r w:rsidR="00A35081">
        <w:rPr>
          <w:rFonts w:ascii="Arial" w:hAnsi="Arial"/>
          <w:color w:val="333333"/>
          <w:sz w:val="28"/>
          <w:szCs w:val="28"/>
          <w:lang w:val="en-US"/>
        </w:rPr>
        <w:t>Hi-Torque</w:t>
      </w:r>
      <w:r w:rsidR="00A35081">
        <w:rPr>
          <w:rFonts w:ascii="Arial" w:hAnsi="Arial"/>
          <w:color w:val="333333"/>
          <w:sz w:val="28"/>
          <w:szCs w:val="28"/>
        </w:rPr>
        <w:t xml:space="preserve"> </w:t>
      </w:r>
      <w:r w:rsidR="00200E2A">
        <w:rPr>
          <w:rFonts w:ascii="Arial" w:hAnsi="Arial"/>
          <w:color w:val="333333"/>
          <w:sz w:val="28"/>
          <w:szCs w:val="28"/>
          <w:lang w:val="en-US"/>
        </w:rPr>
        <w:t>W2</w:t>
      </w:r>
      <w:r w:rsidR="00200E2A">
        <w:rPr>
          <w:rFonts w:ascii="Arial" w:hAnsi="Arial"/>
          <w:color w:val="333333"/>
          <w:sz w:val="28"/>
          <w:szCs w:val="28"/>
        </w:rPr>
        <w:t xml:space="preserve"> </w:t>
      </w:r>
      <w:r>
        <w:rPr>
          <w:rFonts w:ascii="Arial" w:hAnsi="Arial"/>
          <w:color w:val="333333"/>
          <w:sz w:val="28"/>
          <w:szCs w:val="28"/>
          <w:lang w:val="en-US"/>
        </w:rPr>
        <w:t>HomutProf</w:t>
      </w:r>
      <w:r w:rsidR="00200E2A">
        <w:rPr>
          <w:rFonts w:ascii="Arial" w:hAnsi="Arial"/>
          <w:color w:val="333333"/>
          <w:sz w:val="28"/>
          <w:szCs w:val="28"/>
        </w:rPr>
        <w:t xml:space="preserve"> </w:t>
      </w:r>
    </w:p>
    <w:p w:rsidR="000C7A43" w:rsidRDefault="000C7A43">
      <w:pPr>
        <w:jc w:val="center"/>
        <w:rPr>
          <w:rFonts w:ascii="Arial" w:hAnsi="Arial"/>
          <w:color w:val="333333"/>
          <w:sz w:val="28"/>
          <w:szCs w:val="28"/>
        </w:rPr>
      </w:pPr>
    </w:p>
    <w:p w:rsidR="000C7A43" w:rsidRDefault="00C36B5C">
      <w:pPr>
        <w:jc w:val="both"/>
        <w:rPr>
          <w:rFonts w:hint="eastAsia"/>
        </w:rPr>
      </w:pPr>
      <w:r>
        <w:rPr>
          <w:rFonts w:ascii="Roboto;sans-serif" w:hAnsi="Roboto;sans-serif"/>
          <w:color w:val="333333"/>
          <w:sz w:val="21"/>
        </w:rPr>
        <w:tab/>
        <w:t>У данных хомутов верхний замок дополнительно усилен и приварен к ленте сверху, что позволяет зажим</w:t>
      </w:r>
      <w:r w:rsidR="00A35081">
        <w:rPr>
          <w:rFonts w:ascii="Roboto;sans-serif" w:hAnsi="Roboto;sans-serif"/>
          <w:color w:val="333333"/>
          <w:sz w:val="21"/>
        </w:rPr>
        <w:t>ать хомут с повышенным моментом.</w:t>
      </w:r>
    </w:p>
    <w:p w:rsidR="000C7A43" w:rsidRDefault="00C36B5C">
      <w:pPr>
        <w:jc w:val="both"/>
        <w:rPr>
          <w:rFonts w:ascii="Roboto;sans-serif" w:hAnsi="Roboto;sans-serif" w:hint="eastAsia"/>
          <w:color w:val="333333"/>
          <w:sz w:val="21"/>
        </w:rPr>
      </w:pPr>
      <w:r>
        <w:rPr>
          <w:rFonts w:ascii="Roboto;sans-serif" w:hAnsi="Roboto;sans-serif"/>
          <w:color w:val="333333"/>
          <w:sz w:val="21"/>
        </w:rPr>
        <w:tab/>
        <w:t xml:space="preserve">Эти хомуты позволяют обжимать более надежно шланги системы охлаждения, а также патрубки грузовиков. </w:t>
      </w:r>
    </w:p>
    <w:p w:rsidR="000C7A43" w:rsidRDefault="000C7A43">
      <w:pPr>
        <w:jc w:val="both"/>
        <w:rPr>
          <w:rFonts w:ascii="Roboto;sans-serif" w:hAnsi="Roboto;sans-serif" w:hint="eastAsia"/>
          <w:color w:val="333333"/>
          <w:sz w:val="21"/>
        </w:rPr>
      </w:pPr>
    </w:p>
    <w:p w:rsidR="000C7A43" w:rsidRDefault="00C36B5C">
      <w:pPr>
        <w:jc w:val="both"/>
        <w:rPr>
          <w:rFonts w:ascii="Roboto;sans-serif" w:hAnsi="Roboto;sans-serif" w:hint="eastAsia"/>
          <w:color w:val="333333"/>
          <w:sz w:val="21"/>
        </w:rPr>
      </w:pPr>
      <w:r>
        <w:rPr>
          <w:rFonts w:ascii="Roboto;sans-serif" w:hAnsi="Roboto;sans-serif"/>
          <w:color w:val="333333"/>
          <w:sz w:val="21"/>
        </w:rPr>
        <w:t>Ширина ленты —</w:t>
      </w:r>
      <w:r w:rsidR="003B126A">
        <w:rPr>
          <w:rFonts w:ascii="Roboto;sans-serif" w:hAnsi="Roboto;sans-serif"/>
          <w:color w:val="333333"/>
          <w:sz w:val="21"/>
        </w:rPr>
        <w:t xml:space="preserve"> 12,7мм;  толщина ленты — 0.6мм</w:t>
      </w:r>
    </w:p>
    <w:p w:rsidR="000C7A43" w:rsidRDefault="00C36B5C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  <w:r>
        <w:rPr>
          <w:rFonts w:ascii="Roboto;sans-serif" w:hAnsi="Roboto;sans-serif"/>
          <w:color w:val="333333"/>
          <w:sz w:val="21"/>
        </w:rPr>
        <w:t xml:space="preserve">Материал хомута  – нержавеющая сталь </w:t>
      </w:r>
      <w:r>
        <w:rPr>
          <w:rFonts w:ascii="Roboto;sans-serif" w:hAnsi="Roboto;sans-serif"/>
          <w:color w:val="333333"/>
          <w:sz w:val="21"/>
          <w:lang w:val="en-US"/>
        </w:rPr>
        <w:t>S</w:t>
      </w:r>
      <w:r>
        <w:rPr>
          <w:rFonts w:ascii="Roboto;sans-serif" w:hAnsi="Roboto;sans-serif"/>
          <w:color w:val="333333"/>
          <w:sz w:val="21"/>
        </w:rPr>
        <w:t>S300.</w:t>
      </w:r>
    </w:p>
    <w:p w:rsidR="00B2697E" w:rsidRPr="003B126A" w:rsidRDefault="00A35081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  <w:r>
        <w:rPr>
          <w:rFonts w:ascii="Roboto;sans-serif" w:hAnsi="Roboto;sans-serif"/>
          <w:color w:val="333333"/>
          <w:sz w:val="21"/>
        </w:rPr>
        <w:t xml:space="preserve">Рекомендуемый </w:t>
      </w:r>
      <w:r w:rsidR="003B126A">
        <w:rPr>
          <w:rFonts w:ascii="Roboto;sans-serif" w:hAnsi="Roboto;sans-serif"/>
          <w:color w:val="333333"/>
          <w:sz w:val="21"/>
        </w:rPr>
        <w:t>момент затяжки – 20 Н/м</w:t>
      </w:r>
    </w:p>
    <w:p w:rsidR="00B2697E" w:rsidRDefault="00B2697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</w:p>
    <w:p w:rsidR="00B2697E" w:rsidRDefault="00A20F1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  <w:r>
        <w:rPr>
          <w:rFonts w:ascii="Roboto;sans-serif" w:hAnsi="Roboto;sans-serif" w:hint="eastAsia"/>
          <w:noProof/>
          <w:color w:val="333333"/>
          <w:sz w:val="21"/>
          <w:lang w:eastAsia="ru-RU" w:bidi="ar-SA"/>
        </w:rPr>
        <w:drawing>
          <wp:inline distT="0" distB="0" distL="0" distR="0">
            <wp:extent cx="2157984" cy="2157984"/>
            <wp:effectExtent l="19050" t="0" r="0" b="0"/>
            <wp:docPr id="5" name="Рисунок 4" descr="Heavy duty European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vy duty European 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593" cy="215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;sans-serif" w:hAnsi="Roboto;sans-serif"/>
          <w:color w:val="333333"/>
          <w:sz w:val="21"/>
        </w:rPr>
        <w:t xml:space="preserve">     </w:t>
      </w:r>
      <w:r>
        <w:rPr>
          <w:rFonts w:ascii="Roboto;sans-serif" w:hAnsi="Roboto;sans-serif" w:hint="eastAsia"/>
          <w:noProof/>
          <w:color w:val="333333"/>
          <w:sz w:val="21"/>
          <w:lang w:eastAsia="ru-RU" w:bidi="ar-SA"/>
        </w:rPr>
        <w:drawing>
          <wp:inline distT="0" distB="0" distL="0" distR="0">
            <wp:extent cx="2124303" cy="2124303"/>
            <wp:effectExtent l="19050" t="0" r="9297" b="0"/>
            <wp:docPr id="6" name="Рисунок 5" descr="Heavy duty European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vy duty European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357" cy="212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7E" w:rsidRDefault="00B2697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</w:p>
    <w:p w:rsidR="00B2697E" w:rsidRDefault="00B2697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</w:p>
    <w:p w:rsidR="00B2697E" w:rsidRDefault="00B2697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</w:p>
    <w:p w:rsidR="00B2697E" w:rsidRDefault="00B2697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  <w:r>
        <w:rPr>
          <w:rFonts w:ascii="Roboto;sans-serif" w:hAnsi="Roboto;sans-serif"/>
          <w:noProof/>
          <w:color w:val="333333"/>
          <w:sz w:val="21"/>
          <w:lang w:eastAsia="ru-RU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84455</wp:posOffset>
            </wp:positionV>
            <wp:extent cx="2303780" cy="1733550"/>
            <wp:effectExtent l="19050" t="0" r="1270" b="0"/>
            <wp:wrapSquare wrapText="largest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97E" w:rsidRDefault="00B2697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</w:p>
    <w:p w:rsidR="00B2697E" w:rsidRDefault="00B2697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</w:p>
    <w:p w:rsidR="00B2697E" w:rsidRDefault="00B2697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</w:p>
    <w:p w:rsidR="00B2697E" w:rsidRDefault="00B2697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</w:p>
    <w:p w:rsidR="00B2697E" w:rsidRDefault="00B2697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</w:p>
    <w:p w:rsidR="00B2697E" w:rsidRDefault="00B2697E">
      <w:pPr>
        <w:pStyle w:val="a4"/>
        <w:jc w:val="both"/>
        <w:rPr>
          <w:rFonts w:ascii="Roboto;sans-serif" w:hAnsi="Roboto;sans-serif" w:hint="eastAsia"/>
          <w:color w:val="333333"/>
          <w:sz w:val="21"/>
        </w:rPr>
      </w:pPr>
    </w:p>
    <w:p w:rsidR="00B2697E" w:rsidRDefault="00B2697E">
      <w:pPr>
        <w:pStyle w:val="a4"/>
        <w:jc w:val="both"/>
        <w:rPr>
          <w:rFonts w:hint="eastAsia"/>
        </w:rPr>
      </w:pPr>
    </w:p>
    <w:p w:rsidR="00B2697E" w:rsidRDefault="00B2697E">
      <w:pPr>
        <w:pStyle w:val="a4"/>
        <w:jc w:val="both"/>
        <w:rPr>
          <w:rFonts w:hint="eastAsia"/>
        </w:rPr>
      </w:pPr>
    </w:p>
    <w:p w:rsidR="00B2697E" w:rsidRDefault="00B2697E">
      <w:pPr>
        <w:pStyle w:val="a4"/>
        <w:jc w:val="both"/>
        <w:rPr>
          <w:rFonts w:hint="eastAsia"/>
        </w:rPr>
      </w:pPr>
    </w:p>
    <w:p w:rsidR="00B2697E" w:rsidRDefault="00B2697E">
      <w:pPr>
        <w:pStyle w:val="a4"/>
        <w:jc w:val="both"/>
        <w:rPr>
          <w:rFonts w:hint="eastAsia"/>
        </w:rPr>
      </w:pPr>
    </w:p>
    <w:p w:rsidR="00B2697E" w:rsidRDefault="00B2697E">
      <w:pPr>
        <w:pStyle w:val="a4"/>
        <w:jc w:val="both"/>
        <w:rPr>
          <w:rFonts w:hint="eastAsia"/>
        </w:rPr>
      </w:pPr>
    </w:p>
    <w:tbl>
      <w:tblPr>
        <w:tblW w:w="6765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041"/>
        <w:gridCol w:w="2362"/>
        <w:gridCol w:w="2362"/>
      </w:tblGrid>
      <w:tr w:rsidR="00A20F1E" w:rsidTr="00A20F1E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pStyle w:val="a7"/>
              <w:jc w:val="center"/>
              <w:rPr>
                <w:rFonts w:ascii="Roboto;sans-serif" w:hAnsi="Roboto;sans-serif" w:hint="eastAsia"/>
              </w:rPr>
            </w:pPr>
            <w:r>
              <w:rPr>
                <w:rFonts w:ascii="Roboto;sans-serif" w:hAnsi="Roboto;sans-serif"/>
              </w:rPr>
              <w:lastRenderedPageBreak/>
              <w:t>Артикул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 w:rsidP="00A20F1E">
            <w:pPr>
              <w:pStyle w:val="a7"/>
              <w:jc w:val="center"/>
              <w:rPr>
                <w:rFonts w:ascii="Roboto;sans-serif" w:hAnsi="Roboto;sans-serif" w:hint="eastAsia"/>
              </w:rPr>
            </w:pPr>
            <w:r>
              <w:rPr>
                <w:rFonts w:ascii="Roboto;sans-serif" w:hAnsi="Roboto;sans-serif"/>
              </w:rPr>
              <w:t>Диаметры, диапазон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F1E" w:rsidRDefault="00A20F1E" w:rsidP="00A20F1E">
            <w:pPr>
              <w:pStyle w:val="a7"/>
              <w:jc w:val="center"/>
              <w:rPr>
                <w:rFonts w:ascii="Roboto;sans-serif" w:hAnsi="Roboto;sans-serif" w:hint="eastAsia"/>
              </w:rPr>
            </w:pPr>
            <w:r>
              <w:rPr>
                <w:rFonts w:ascii="Roboto;sans-serif" w:hAnsi="Roboto;sans-serif"/>
              </w:rPr>
              <w:t>Ширина и толщина ленты, мм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Pr="00A20F1E" w:rsidRDefault="00A20F1E" w:rsidP="00A20F1E">
            <w:pPr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HDE2545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25-45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HDE3254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32-54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HDE4566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45-66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HDE5779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57-79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HDE7092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70-92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 w:rsidP="00A20F1E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HDE95117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95-117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HDE108130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108-130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HDE121143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121-143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 w:rsidP="00A20F1E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HDE146168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146-168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HDE172193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172-193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HDE184206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184-206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 w:rsidP="00A20F1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HDE156232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156-232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  <w:tr w:rsidR="00A20F1E" w:rsidTr="00BE5B18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en-US"/>
              </w:rPr>
              <w:t>HDE196219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196-219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F1E" w:rsidRDefault="00A20F1E">
            <w:pPr>
              <w:jc w:val="center"/>
              <w:rPr>
                <w:rFonts w:eastAsia="SimSun" w:hint="eastAsia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15.8*1.0</w:t>
            </w:r>
          </w:p>
        </w:tc>
      </w:tr>
    </w:tbl>
    <w:p w:rsidR="000C7A43" w:rsidRDefault="000C7A43">
      <w:pPr>
        <w:rPr>
          <w:rFonts w:hint="eastAsia"/>
        </w:rPr>
      </w:pPr>
    </w:p>
    <w:sectPr w:rsidR="000C7A43" w:rsidSect="000C7A43">
      <w:headerReference w:type="default" r:id="rId9"/>
      <w:pgSz w:w="11906" w:h="16838"/>
      <w:pgMar w:top="2245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A0" w:rsidRDefault="009842A0" w:rsidP="000C7A43">
      <w:pPr>
        <w:rPr>
          <w:rFonts w:hint="eastAsia"/>
        </w:rPr>
      </w:pPr>
      <w:r>
        <w:separator/>
      </w:r>
    </w:p>
  </w:endnote>
  <w:endnote w:type="continuationSeparator" w:id="1">
    <w:p w:rsidR="009842A0" w:rsidRDefault="009842A0" w:rsidP="000C7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A0" w:rsidRDefault="009842A0" w:rsidP="000C7A43">
      <w:pPr>
        <w:rPr>
          <w:rFonts w:hint="eastAsia"/>
        </w:rPr>
      </w:pPr>
      <w:r>
        <w:separator/>
      </w:r>
    </w:p>
  </w:footnote>
  <w:footnote w:type="continuationSeparator" w:id="1">
    <w:p w:rsidR="009842A0" w:rsidRDefault="009842A0" w:rsidP="000C7A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43" w:rsidRDefault="00C36B5C">
    <w:pPr>
      <w:pStyle w:val="Header"/>
      <w:rPr>
        <w:rFonts w:hint="eastAsia"/>
      </w:rPr>
    </w:pPr>
    <w:r>
      <w:rPr>
        <w:noProof/>
        <w:lang w:eastAsia="ru-RU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2110740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 w:rsidR="000C7A43" w:rsidRDefault="00AC3A7B">
    <w:pPr>
      <w:pStyle w:val="Header"/>
      <w:rPr>
        <w:rFonts w:hint="eastAsia"/>
      </w:rPr>
    </w:pPr>
    <w:hyperlink r:id="rId2">
      <w:r w:rsidR="00C36B5C">
        <w:rPr>
          <w:rStyle w:val="-"/>
          <w:lang w:val="en-US"/>
        </w:rPr>
        <w:t>homutprof@mail.ru</w:t>
      </w:r>
    </w:hyperlink>
  </w:p>
  <w:p w:rsidR="000C7A43" w:rsidRDefault="00C36B5C">
    <w:pPr>
      <w:pStyle w:val="Header"/>
      <w:rPr>
        <w:rFonts w:hint="eastAsia"/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A43"/>
    <w:rsid w:val="000C7A43"/>
    <w:rsid w:val="00200E2A"/>
    <w:rsid w:val="00334E51"/>
    <w:rsid w:val="003B126A"/>
    <w:rsid w:val="004E14A2"/>
    <w:rsid w:val="007E25C0"/>
    <w:rsid w:val="008C0EA5"/>
    <w:rsid w:val="009842A0"/>
    <w:rsid w:val="00A20F1E"/>
    <w:rsid w:val="00A35081"/>
    <w:rsid w:val="00AC3A7B"/>
    <w:rsid w:val="00B2697E"/>
    <w:rsid w:val="00BD6ACC"/>
    <w:rsid w:val="00C3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4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0C7A43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-">
    <w:name w:val="Интернет-ссылка"/>
    <w:rsid w:val="000C7A43"/>
    <w:rPr>
      <w:color w:val="000080"/>
      <w:u w:val="single"/>
    </w:rPr>
  </w:style>
  <w:style w:type="character" w:customStyle="1" w:styleId="ListLabel1">
    <w:name w:val="ListLabel 1"/>
    <w:qFormat/>
    <w:rsid w:val="000C7A43"/>
    <w:rPr>
      <w:lang w:val="en-US"/>
    </w:rPr>
  </w:style>
  <w:style w:type="character" w:customStyle="1" w:styleId="ListLabel2">
    <w:name w:val="ListLabel 2"/>
    <w:qFormat/>
    <w:rsid w:val="000C7A43"/>
    <w:rPr>
      <w:lang w:val="en-US"/>
    </w:rPr>
  </w:style>
  <w:style w:type="character" w:customStyle="1" w:styleId="ListLabel3">
    <w:name w:val="ListLabel 3"/>
    <w:qFormat/>
    <w:rsid w:val="000C7A43"/>
    <w:rPr>
      <w:lang w:val="en-US"/>
    </w:rPr>
  </w:style>
  <w:style w:type="paragraph" w:customStyle="1" w:styleId="a3">
    <w:name w:val="Заголовок"/>
    <w:basedOn w:val="a"/>
    <w:next w:val="a4"/>
    <w:qFormat/>
    <w:rsid w:val="000C7A4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C7A43"/>
    <w:pPr>
      <w:spacing w:after="140" w:line="276" w:lineRule="auto"/>
    </w:pPr>
  </w:style>
  <w:style w:type="paragraph" w:styleId="a5">
    <w:name w:val="List"/>
    <w:basedOn w:val="a4"/>
    <w:rsid w:val="000C7A43"/>
  </w:style>
  <w:style w:type="paragraph" w:customStyle="1" w:styleId="Caption">
    <w:name w:val="Caption"/>
    <w:basedOn w:val="a"/>
    <w:qFormat/>
    <w:rsid w:val="000C7A4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C7A43"/>
    <w:pPr>
      <w:suppressLineNumbers/>
    </w:pPr>
  </w:style>
  <w:style w:type="paragraph" w:customStyle="1" w:styleId="Header">
    <w:name w:val="Header"/>
    <w:basedOn w:val="a"/>
    <w:rsid w:val="000C7A43"/>
    <w:pPr>
      <w:suppressLineNumbers/>
      <w:tabs>
        <w:tab w:val="center" w:pos="4819"/>
        <w:tab w:val="right" w:pos="9638"/>
      </w:tabs>
    </w:pPr>
  </w:style>
  <w:style w:type="paragraph" w:customStyle="1" w:styleId="a7">
    <w:name w:val="Содержимое таблицы"/>
    <w:basedOn w:val="a"/>
    <w:qFormat/>
    <w:rsid w:val="000C7A43"/>
    <w:pPr>
      <w:suppressLineNumbers/>
    </w:pPr>
  </w:style>
  <w:style w:type="paragraph" w:customStyle="1" w:styleId="a8">
    <w:name w:val="Заголовок таблицы"/>
    <w:basedOn w:val="a7"/>
    <w:qFormat/>
    <w:rsid w:val="000C7A43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0F1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20F1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mutprof@mail.r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16</cp:revision>
  <cp:lastPrinted>2023-02-22T03:59:00Z</cp:lastPrinted>
  <dcterms:created xsi:type="dcterms:W3CDTF">2023-01-04T16:58:00Z</dcterms:created>
  <dcterms:modified xsi:type="dcterms:W3CDTF">2023-03-14T10:06:00Z</dcterms:modified>
  <dc:language>ru-RU</dc:language>
</cp:coreProperties>
</file>